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2C6A" w14:textId="77777777" w:rsidR="00DD00B1" w:rsidRDefault="00DD00B1" w:rsidP="00982B2F">
      <w:r>
        <w:separator/>
      </w:r>
    </w:p>
  </w:endnote>
  <w:endnote w:type="continuationSeparator" w:id="0">
    <w:p w14:paraId="46366CC0" w14:textId="77777777" w:rsidR="00DD00B1" w:rsidRDefault="00DD00B1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CD2B" w14:textId="77777777" w:rsidR="00DD00B1" w:rsidRDefault="00DD00B1" w:rsidP="00982B2F">
      <w:r>
        <w:separator/>
      </w:r>
    </w:p>
  </w:footnote>
  <w:footnote w:type="continuationSeparator" w:id="0">
    <w:p w14:paraId="03F71504" w14:textId="77777777" w:rsidR="00DD00B1" w:rsidRDefault="00DD00B1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5B7F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D00B1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